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7D"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431D0A">
        <w:rPr>
          <w:rFonts w:ascii="ＭＳ Ｐ明朝" w:eastAsia="ＭＳ Ｐ明朝" w:hAnsi="ＭＳ Ｐ明朝" w:hint="eastAsia"/>
        </w:rPr>
        <w:t>SC-2-</w:t>
      </w:r>
      <w:r w:rsidR="00BA0F64">
        <w:rPr>
          <w:rFonts w:ascii="ＭＳ Ｐ明朝" w:eastAsia="ＭＳ Ｐ明朝" w:hAnsi="ＭＳ Ｐ明朝"/>
        </w:rPr>
        <w:t>RN</w:t>
      </w:r>
      <w:r w:rsidRPr="008141EA">
        <w:rPr>
          <w:rFonts w:ascii="ＭＳ Ｐ明朝" w:eastAsia="ＭＳ Ｐ明朝" w:hAnsi="ＭＳ Ｐ明朝" w:hint="eastAsia"/>
        </w:rPr>
        <w:t>38】</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5E4A7D" w:rsidRPr="00DB5AD8" w:rsidTr="00781B40">
        <w:trPr>
          <w:trHeight w:val="132"/>
        </w:trPr>
        <w:tc>
          <w:tcPr>
            <w:tcW w:w="856" w:type="dxa"/>
            <w:shd w:val="clear" w:color="auto" w:fill="D9D9D9" w:themeFill="background1" w:themeFillShade="D9"/>
            <w:vAlign w:val="center"/>
          </w:tcPr>
          <w:p w:rsidR="005E4A7D" w:rsidRPr="00DB5AD8" w:rsidRDefault="005E4A7D" w:rsidP="00781B40">
            <w:pPr>
              <w:pStyle w:val="a5"/>
              <w:jc w:val="center"/>
              <w:rPr>
                <w:rFonts w:ascii="ＭＳ 明朝" w:hAnsi="ＭＳ 明朝"/>
                <w:color w:val="FF0000"/>
                <w:sz w:val="18"/>
                <w:szCs w:val="18"/>
              </w:rPr>
            </w:pPr>
            <w:r w:rsidRPr="004B1635">
              <w:rPr>
                <w:rFonts w:ascii="ＭＳ 明朝" w:hAnsi="ＭＳ 明朝" w:hint="eastAsia"/>
                <w:sz w:val="18"/>
                <w:szCs w:val="18"/>
              </w:rPr>
              <w:t>申請ID</w:t>
            </w:r>
          </w:p>
        </w:tc>
        <w:tc>
          <w:tcPr>
            <w:tcW w:w="559" w:type="dxa"/>
            <w:vAlign w:val="center"/>
          </w:tcPr>
          <w:p w:rsidR="005E4A7D" w:rsidRPr="005D7F48" w:rsidRDefault="005E4A7D" w:rsidP="00781B40">
            <w:pPr>
              <w:pStyle w:val="a5"/>
              <w:jc w:val="center"/>
              <w:rPr>
                <w:rFonts w:ascii="ＭＳ 明朝" w:hAnsi="ＭＳ 明朝"/>
                <w:color w:val="000000" w:themeColor="text1"/>
                <w:sz w:val="18"/>
                <w:szCs w:val="18"/>
              </w:rPr>
            </w:pPr>
            <w:bookmarkStart w:id="0" w:name="_GoBack"/>
            <w:bookmarkEnd w:id="0"/>
          </w:p>
        </w:tc>
        <w:tc>
          <w:tcPr>
            <w:tcW w:w="560" w:type="dxa"/>
            <w:vAlign w:val="center"/>
          </w:tcPr>
          <w:p w:rsidR="005E4A7D" w:rsidRPr="005D7F48" w:rsidRDefault="005E4A7D" w:rsidP="00781B40">
            <w:pPr>
              <w:pStyle w:val="a5"/>
              <w:jc w:val="center"/>
              <w:rPr>
                <w:rFonts w:ascii="ＭＳ 明朝" w:hAnsi="ＭＳ 明朝"/>
                <w:color w:val="000000" w:themeColor="text1"/>
                <w:sz w:val="18"/>
                <w:szCs w:val="18"/>
              </w:rPr>
            </w:pPr>
          </w:p>
        </w:tc>
        <w:tc>
          <w:tcPr>
            <w:tcW w:w="559" w:type="dxa"/>
            <w:vAlign w:val="center"/>
          </w:tcPr>
          <w:p w:rsidR="005E4A7D" w:rsidRPr="005D7F48" w:rsidRDefault="005E4A7D" w:rsidP="00781B40">
            <w:pPr>
              <w:pStyle w:val="a5"/>
              <w:jc w:val="center"/>
              <w:rPr>
                <w:rFonts w:ascii="ＭＳ 明朝" w:hAnsi="ＭＳ 明朝"/>
                <w:color w:val="000000" w:themeColor="text1"/>
                <w:sz w:val="18"/>
                <w:szCs w:val="18"/>
              </w:rPr>
            </w:pPr>
          </w:p>
        </w:tc>
        <w:tc>
          <w:tcPr>
            <w:tcW w:w="560" w:type="dxa"/>
            <w:vAlign w:val="center"/>
          </w:tcPr>
          <w:p w:rsidR="005E4A7D" w:rsidRPr="005D7F48" w:rsidRDefault="005E4A7D" w:rsidP="00781B40">
            <w:pPr>
              <w:pStyle w:val="a5"/>
              <w:jc w:val="center"/>
              <w:rPr>
                <w:rFonts w:ascii="ＭＳ 明朝" w:hAnsi="ＭＳ 明朝"/>
                <w:color w:val="000000" w:themeColor="text1"/>
                <w:sz w:val="18"/>
                <w:szCs w:val="18"/>
              </w:rPr>
            </w:pPr>
          </w:p>
        </w:tc>
        <w:tc>
          <w:tcPr>
            <w:tcW w:w="560" w:type="dxa"/>
            <w:vAlign w:val="center"/>
          </w:tcPr>
          <w:p w:rsidR="005E4A7D" w:rsidRPr="005D7F48" w:rsidRDefault="005E4A7D" w:rsidP="00781B40">
            <w:pPr>
              <w:pStyle w:val="a5"/>
              <w:jc w:val="center"/>
              <w:rPr>
                <w:rFonts w:ascii="ＭＳ 明朝" w:hAnsi="ＭＳ 明朝"/>
                <w:color w:val="000000" w:themeColor="text1"/>
                <w:sz w:val="18"/>
                <w:szCs w:val="18"/>
              </w:rPr>
            </w:pPr>
          </w:p>
        </w:tc>
      </w:tr>
    </w:tbl>
    <w:p w:rsidR="00FA0D18" w:rsidRPr="008141EA" w:rsidRDefault="00FA0D18" w:rsidP="00FA0D18">
      <w:pPr>
        <w:ind w:left="203" w:hangingChars="100" w:hanging="203"/>
        <w:jc w:val="left"/>
        <w:rPr>
          <w:rFonts w:ascii="ＭＳ Ｐ明朝" w:eastAsia="ＭＳ Ｐ明朝" w:hAnsi="ＭＳ Ｐ明朝"/>
          <w:u w:val="single"/>
        </w:rPr>
      </w:pPr>
    </w:p>
    <w:p w:rsidR="00FA0D18" w:rsidRPr="008141EA" w:rsidRDefault="00FA0D18" w:rsidP="00E82CE8">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000702FA">
        <w:rPr>
          <w:rFonts w:ascii="ＭＳ Ｐ明朝" w:eastAsia="ＭＳ Ｐ明朝" w:hAnsi="ＭＳ Ｐ明朝" w:hint="eastAsia"/>
          <w:b/>
          <w:sz w:val="22"/>
        </w:rPr>
        <w:t>放射線</w:t>
      </w:r>
      <w:r w:rsidRPr="004553EB">
        <w:rPr>
          <w:rFonts w:ascii="ＭＳ Ｐ明朝" w:eastAsia="ＭＳ Ｐ明朝" w:hAnsi="ＭＳ Ｐ明朝" w:hint="eastAsia"/>
          <w:b/>
          <w:sz w:val="22"/>
        </w:rPr>
        <w:t>看護38単</w:t>
      </w:r>
      <w:r w:rsidRPr="008141EA">
        <w:rPr>
          <w:rFonts w:ascii="ＭＳ Ｐ明朝" w:eastAsia="ＭＳ Ｐ明朝" w:hAnsi="ＭＳ Ｐ明朝" w:hint="eastAsia"/>
          <w:b/>
          <w:sz w:val="22"/>
        </w:rPr>
        <w:t>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4110"/>
        <w:gridCol w:w="3969"/>
        <w:gridCol w:w="851"/>
        <w:gridCol w:w="872"/>
      </w:tblGrid>
      <w:tr w:rsidR="008323A8" w:rsidRPr="00EB2EFB" w:rsidTr="000702FA">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4110" w:type="dxa"/>
            <w:tcBorders>
              <w:bottom w:val="double" w:sz="4" w:space="0" w:color="auto"/>
            </w:tcBorders>
            <w:shd w:val="clear" w:color="auto" w:fill="auto"/>
            <w:noWrap/>
            <w:vAlign w:val="center"/>
            <w:hideMark/>
          </w:tcPr>
          <w:p w:rsidR="00604DC3" w:rsidRPr="00CE4939" w:rsidRDefault="00FA0D18" w:rsidP="00604DC3">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日本看護系大学協議会</w:t>
            </w:r>
          </w:p>
          <w:p w:rsidR="00FA0D18" w:rsidRPr="00CE4939" w:rsidRDefault="00FA0D18" w:rsidP="00604DC3">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専門看護師教育課程基準の科目名</w:t>
            </w:r>
          </w:p>
        </w:tc>
        <w:tc>
          <w:tcPr>
            <w:tcW w:w="3969" w:type="dxa"/>
            <w:tcBorders>
              <w:bottom w:val="double" w:sz="4" w:space="0" w:color="auto"/>
            </w:tcBorders>
            <w:shd w:val="clear" w:color="auto" w:fill="auto"/>
            <w:noWrap/>
            <w:vAlign w:val="center"/>
            <w:hideMark/>
          </w:tcPr>
          <w:p w:rsidR="00FA0D18" w:rsidRPr="00CE4939" w:rsidRDefault="00FA0D18" w:rsidP="00FA0D18">
            <w:pPr>
              <w:widowControl/>
              <w:jc w:val="center"/>
              <w:rPr>
                <w:rFonts w:ascii="ＭＳ Ｐ明朝" w:eastAsia="ＭＳ Ｐ明朝" w:hAnsi="ＭＳ Ｐ明朝" w:cs="ＭＳ Ｐゴシック"/>
                <w:color w:val="000000"/>
                <w:kern w:val="0"/>
                <w:sz w:val="20"/>
                <w:szCs w:val="20"/>
              </w:rPr>
            </w:pPr>
            <w:r w:rsidRPr="00CE4939">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E82CE8" w:rsidTr="000702FA">
        <w:trPr>
          <w:cantSplit/>
          <w:trHeight w:val="397"/>
          <w:jc w:val="center"/>
        </w:trPr>
        <w:tc>
          <w:tcPr>
            <w:tcW w:w="421" w:type="dxa"/>
            <w:vMerge w:val="restart"/>
            <w:shd w:val="clear" w:color="auto" w:fill="auto"/>
            <w:noWrap/>
            <w:textDirection w:val="tbRlV"/>
            <w:vAlign w:val="center"/>
            <w:hideMark/>
          </w:tcPr>
          <w:p w:rsidR="004259FD" w:rsidRPr="00E82CE8" w:rsidRDefault="004259FD" w:rsidP="00E82CE8">
            <w:pPr>
              <w:ind w:left="113" w:right="113"/>
              <w:rPr>
                <w:rFonts w:ascii="ＭＳ Ｐ明朝" w:eastAsia="ＭＳ Ｐ明朝" w:hAnsi="ＭＳ Ｐ明朝" w:cs="Times New Roman"/>
                <w:kern w:val="0"/>
                <w:sz w:val="18"/>
                <w:szCs w:val="18"/>
              </w:rPr>
            </w:pPr>
            <w:r w:rsidRPr="00E82CE8">
              <w:rPr>
                <w:rFonts w:ascii="ＭＳ Ｐ明朝" w:eastAsia="ＭＳ Ｐ明朝" w:hAnsi="ＭＳ Ｐ明朝" w:cs="ＭＳ Ｐゴシック" w:hint="eastAsia"/>
                <w:color w:val="000000"/>
                <w:kern w:val="0"/>
                <w:sz w:val="18"/>
                <w:szCs w:val="18"/>
              </w:rPr>
              <w:t>共通科目</w:t>
            </w:r>
            <w:r w:rsidR="00E82CE8">
              <w:rPr>
                <w:rFonts w:ascii="ＭＳ Ｐ明朝" w:eastAsia="ＭＳ Ｐ明朝" w:hAnsi="ＭＳ Ｐ明朝" w:cs="ＭＳ Ｐゴシック" w:hint="eastAsia"/>
                <w:color w:val="000000"/>
                <w:kern w:val="0"/>
                <w:sz w:val="18"/>
                <w:szCs w:val="18"/>
              </w:rPr>
              <w:t>Ａ</w:t>
            </w: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1．看護教育論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2E7353">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ind w:left="113" w:right="113"/>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2．看護管理論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2E7353">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3．看護理論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4．看護研究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5．コンサルテーション論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 xml:space="preserve">6．看護倫理　</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4259FD" w:rsidRPr="00E82CE8" w:rsidTr="000702FA">
        <w:trPr>
          <w:cantSplit/>
          <w:trHeight w:val="397"/>
          <w:jc w:val="center"/>
        </w:trPr>
        <w:tc>
          <w:tcPr>
            <w:tcW w:w="421" w:type="dxa"/>
            <w:vMerge/>
            <w:shd w:val="clear" w:color="auto" w:fill="auto"/>
            <w:noWrap/>
            <w:textDirection w:val="tbRlV"/>
            <w:vAlign w:val="center"/>
            <w:hideMark/>
          </w:tcPr>
          <w:p w:rsidR="004259FD" w:rsidRPr="00E82CE8" w:rsidRDefault="004259FD"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7．看護政策論</w:t>
            </w:r>
          </w:p>
        </w:tc>
        <w:tc>
          <w:tcPr>
            <w:tcW w:w="3969"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82CE8"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E82CE8" w:rsidRDefault="004259FD" w:rsidP="004259FD">
            <w:pPr>
              <w:widowControl/>
              <w:jc w:val="center"/>
              <w:rPr>
                <w:rFonts w:ascii="ＭＳ Ｐ明朝" w:eastAsia="ＭＳ Ｐ明朝" w:hAnsi="ＭＳ Ｐ明朝" w:cs="Times New Roman"/>
                <w:kern w:val="0"/>
                <w:sz w:val="20"/>
                <w:szCs w:val="20"/>
              </w:rPr>
            </w:pPr>
          </w:p>
        </w:tc>
      </w:tr>
      <w:tr w:rsidR="00E82CE8" w:rsidRPr="00E82CE8" w:rsidTr="000702FA">
        <w:trPr>
          <w:cantSplit/>
          <w:trHeight w:val="252"/>
          <w:jc w:val="center"/>
        </w:trPr>
        <w:tc>
          <w:tcPr>
            <w:tcW w:w="421" w:type="dxa"/>
            <w:vMerge/>
            <w:shd w:val="clear" w:color="auto" w:fill="auto"/>
            <w:noWrap/>
            <w:textDirection w:val="tbRlV"/>
            <w:vAlign w:val="center"/>
          </w:tcPr>
          <w:p w:rsidR="00E82CE8" w:rsidRPr="00E82CE8" w:rsidRDefault="00E82CE8"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E82CE8" w:rsidRPr="00E82CE8" w:rsidRDefault="00E82CE8" w:rsidP="004259FD">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共通科目A単位数計</w:t>
            </w:r>
          </w:p>
        </w:tc>
        <w:tc>
          <w:tcPr>
            <w:tcW w:w="851" w:type="dxa"/>
            <w:tcBorders>
              <w:top w:val="single" w:sz="4" w:space="0" w:color="auto"/>
            </w:tcBorders>
            <w:shd w:val="clear" w:color="auto" w:fill="auto"/>
            <w:vAlign w:val="center"/>
          </w:tcPr>
          <w:p w:rsidR="00E82CE8" w:rsidRPr="00E82CE8" w:rsidRDefault="00E82CE8"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E82CE8" w:rsidRPr="00E82CE8" w:rsidRDefault="00E82CE8" w:rsidP="004259FD">
            <w:pPr>
              <w:widowControl/>
              <w:jc w:val="center"/>
              <w:rPr>
                <w:rFonts w:ascii="ＭＳ Ｐ明朝" w:eastAsia="ＭＳ Ｐ明朝" w:hAnsi="ＭＳ Ｐ明朝" w:cs="Times New Roman"/>
                <w:kern w:val="0"/>
                <w:sz w:val="20"/>
                <w:szCs w:val="20"/>
              </w:rPr>
            </w:pPr>
          </w:p>
        </w:tc>
      </w:tr>
      <w:tr w:rsidR="00FF56CE" w:rsidRPr="00E82CE8" w:rsidTr="000702FA">
        <w:trPr>
          <w:cantSplit/>
          <w:trHeight w:val="397"/>
          <w:jc w:val="center"/>
        </w:trPr>
        <w:tc>
          <w:tcPr>
            <w:tcW w:w="421" w:type="dxa"/>
            <w:vMerge w:val="restart"/>
            <w:shd w:val="clear" w:color="auto" w:fill="auto"/>
            <w:noWrap/>
            <w:textDirection w:val="tbRlV"/>
            <w:vAlign w:val="center"/>
            <w:hideMark/>
          </w:tcPr>
          <w:p w:rsidR="00FF56CE" w:rsidRPr="00E82CE8" w:rsidRDefault="00E82CE8" w:rsidP="00FF56CE">
            <w:pPr>
              <w:widowControl/>
              <w:ind w:left="113" w:right="113"/>
              <w:rPr>
                <w:rFonts w:ascii="ＭＳ Ｐ明朝" w:eastAsia="ＭＳ Ｐ明朝" w:hAnsi="ＭＳ Ｐ明朝" w:cs="Times New Roman"/>
                <w:kern w:val="0"/>
                <w:sz w:val="18"/>
                <w:szCs w:val="18"/>
              </w:rPr>
            </w:pPr>
            <w:r>
              <w:rPr>
                <w:rFonts w:ascii="ＭＳ Ｐ明朝" w:eastAsia="ＭＳ Ｐ明朝" w:hAnsi="ＭＳ Ｐ明朝" w:cs="Times New Roman" w:hint="eastAsia"/>
                <w:kern w:val="0"/>
                <w:sz w:val="18"/>
                <w:szCs w:val="18"/>
              </w:rPr>
              <w:t>共通科目Ｂ</w:t>
            </w: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1．臨床薬理学</w:t>
            </w: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FF56CE" w:rsidRPr="00E82CE8" w:rsidTr="000702FA">
        <w:trPr>
          <w:cantSplit/>
          <w:trHeight w:val="397"/>
          <w:jc w:val="center"/>
        </w:trPr>
        <w:tc>
          <w:tcPr>
            <w:tcW w:w="421" w:type="dxa"/>
            <w:vMerge/>
            <w:shd w:val="clear" w:color="auto" w:fill="auto"/>
            <w:noWrap/>
            <w:textDirection w:val="tbRlV"/>
            <w:vAlign w:val="center"/>
            <w:hideMark/>
          </w:tcPr>
          <w:p w:rsidR="00FF56CE" w:rsidRPr="00E82CE8"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2．フィジカルアセスメント</w:t>
            </w: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FF56CE" w:rsidRPr="00E82CE8" w:rsidTr="000702FA">
        <w:trPr>
          <w:cantSplit/>
          <w:trHeight w:val="397"/>
          <w:jc w:val="center"/>
        </w:trPr>
        <w:tc>
          <w:tcPr>
            <w:tcW w:w="421" w:type="dxa"/>
            <w:vMerge/>
            <w:shd w:val="clear" w:color="auto" w:fill="auto"/>
            <w:noWrap/>
            <w:textDirection w:val="tbRlV"/>
            <w:vAlign w:val="center"/>
            <w:hideMark/>
          </w:tcPr>
          <w:p w:rsidR="00FF56CE" w:rsidRPr="00E82CE8" w:rsidRDefault="00FF56CE" w:rsidP="004259FD">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3．病態生理学</w:t>
            </w:r>
          </w:p>
        </w:tc>
        <w:tc>
          <w:tcPr>
            <w:tcW w:w="3969" w:type="dxa"/>
            <w:tcBorders>
              <w:top w:val="dotted" w:sz="4" w:space="0" w:color="auto"/>
              <w:bottom w:val="dotted" w:sz="4" w:space="0" w:color="auto"/>
            </w:tcBorders>
            <w:shd w:val="clear" w:color="auto" w:fill="auto"/>
            <w:noWrap/>
            <w:vAlign w:val="center"/>
            <w:hideMark/>
          </w:tcPr>
          <w:p w:rsidR="00FF56CE" w:rsidRPr="00E82CE8" w:rsidRDefault="00FF56CE"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hideMark/>
          </w:tcPr>
          <w:p w:rsidR="00FF56CE" w:rsidRPr="00E82CE8" w:rsidRDefault="00FF56CE" w:rsidP="004259FD">
            <w:pPr>
              <w:widowControl/>
              <w:jc w:val="left"/>
              <w:rPr>
                <w:rFonts w:ascii="ＭＳ Ｐ明朝" w:eastAsia="ＭＳ Ｐ明朝" w:hAnsi="ＭＳ Ｐ明朝" w:cs="Times New Roman"/>
                <w:kern w:val="0"/>
                <w:sz w:val="20"/>
                <w:szCs w:val="20"/>
              </w:rPr>
            </w:pPr>
          </w:p>
        </w:tc>
      </w:tr>
      <w:tr w:rsidR="00E82CE8" w:rsidRPr="00E82CE8" w:rsidTr="000702FA">
        <w:trPr>
          <w:cantSplit/>
          <w:trHeight w:val="318"/>
          <w:jc w:val="center"/>
        </w:trPr>
        <w:tc>
          <w:tcPr>
            <w:tcW w:w="421" w:type="dxa"/>
            <w:vMerge/>
            <w:shd w:val="clear" w:color="auto" w:fill="auto"/>
            <w:noWrap/>
            <w:textDirection w:val="tbRlV"/>
            <w:vAlign w:val="center"/>
          </w:tcPr>
          <w:p w:rsidR="00E82CE8" w:rsidRPr="00E82CE8" w:rsidRDefault="00E82CE8" w:rsidP="004259FD">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E82CE8" w:rsidRPr="00E82CE8" w:rsidRDefault="00E82CE8" w:rsidP="004259FD">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共通科目B単位数計</w:t>
            </w:r>
          </w:p>
        </w:tc>
        <w:tc>
          <w:tcPr>
            <w:tcW w:w="851" w:type="dxa"/>
            <w:shd w:val="clear" w:color="auto" w:fill="auto"/>
            <w:vAlign w:val="center"/>
          </w:tcPr>
          <w:p w:rsidR="00E82CE8" w:rsidRPr="00E82CE8" w:rsidRDefault="00E82CE8" w:rsidP="004259FD">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E82CE8" w:rsidRPr="00E82CE8" w:rsidRDefault="00E82CE8" w:rsidP="004259FD">
            <w:pPr>
              <w:widowControl/>
              <w:jc w:val="left"/>
              <w:rPr>
                <w:rFonts w:ascii="ＭＳ Ｐ明朝" w:eastAsia="ＭＳ Ｐ明朝" w:hAnsi="ＭＳ Ｐ明朝" w:cs="Times New Roman"/>
                <w:kern w:val="0"/>
                <w:sz w:val="20"/>
                <w:szCs w:val="20"/>
              </w:rPr>
            </w:pPr>
          </w:p>
        </w:tc>
      </w:tr>
      <w:tr w:rsidR="008F7B13" w:rsidRPr="00E82CE8" w:rsidTr="000702FA">
        <w:trPr>
          <w:cantSplit/>
          <w:trHeight w:val="397"/>
          <w:jc w:val="center"/>
        </w:trPr>
        <w:tc>
          <w:tcPr>
            <w:tcW w:w="421" w:type="dxa"/>
            <w:vMerge w:val="restart"/>
            <w:shd w:val="clear" w:color="auto" w:fill="auto"/>
            <w:noWrap/>
            <w:textDirection w:val="tbRlV"/>
            <w:vAlign w:val="center"/>
            <w:hideMark/>
          </w:tcPr>
          <w:p w:rsidR="008F7B13" w:rsidRPr="00E82CE8" w:rsidRDefault="008F7B13" w:rsidP="00C20552">
            <w:pPr>
              <w:widowControl/>
              <w:ind w:left="113" w:right="113"/>
              <w:jc w:val="left"/>
              <w:rPr>
                <w:rFonts w:ascii="ＭＳ Ｐ明朝" w:eastAsia="ＭＳ Ｐ明朝" w:hAnsi="ＭＳ Ｐ明朝" w:cs="Times New Roman"/>
                <w:spacing w:val="-4"/>
                <w:kern w:val="0"/>
                <w:sz w:val="18"/>
                <w:szCs w:val="18"/>
              </w:rPr>
            </w:pPr>
            <w:r w:rsidRPr="00E82CE8">
              <w:rPr>
                <w:rFonts w:ascii="ＭＳ Ｐ明朝" w:eastAsia="ＭＳ Ｐ明朝" w:hAnsi="ＭＳ Ｐ明朝" w:cs="ＭＳ Ｐゴシック" w:hint="eastAsia"/>
                <w:color w:val="000000"/>
                <w:spacing w:val="-4"/>
                <w:kern w:val="0"/>
                <w:sz w:val="18"/>
                <w:szCs w:val="18"/>
              </w:rPr>
              <w:t>専攻分野共通科目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w:t>
            </w:r>
            <w:r w:rsidR="000702FA">
              <w:rPr>
                <w:rFonts w:ascii="ＭＳ Ｐ明朝" w:eastAsia="ＭＳ Ｐ明朝" w:hAnsi="ＭＳ Ｐ明朝" w:hint="eastAsia"/>
                <w:spacing w:val="-7"/>
                <w:sz w:val="20"/>
                <w:szCs w:val="20"/>
              </w:rPr>
              <w:t>放射線の基礎的・専門的知識に関する科目</w:t>
            </w:r>
          </w:p>
        </w:tc>
        <w:tc>
          <w:tcPr>
            <w:tcW w:w="3969"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0702FA">
        <w:trPr>
          <w:cantSplit/>
          <w:trHeight w:val="397"/>
          <w:jc w:val="center"/>
        </w:trPr>
        <w:tc>
          <w:tcPr>
            <w:tcW w:w="421" w:type="dxa"/>
            <w:vMerge/>
            <w:shd w:val="clear" w:color="auto" w:fill="auto"/>
            <w:noWrap/>
            <w:textDirection w:val="tbRlV"/>
            <w:vAlign w:val="center"/>
            <w:hideMark/>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3616D9">
            <w:pPr>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w:t>
            </w:r>
            <w:r w:rsidR="000702FA">
              <w:rPr>
                <w:rFonts w:ascii="ＭＳ Ｐ明朝" w:eastAsia="ＭＳ Ｐ明朝" w:hAnsi="ＭＳ Ｐ明朝" w:hint="eastAsia"/>
                <w:spacing w:val="-7"/>
                <w:sz w:val="20"/>
                <w:szCs w:val="20"/>
              </w:rPr>
              <w:t>被ばく医療の基礎的・専門的知識に関する科目</w:t>
            </w: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0702FA" w:rsidRPr="00E82CE8" w:rsidTr="000702FA">
        <w:trPr>
          <w:cantSplit/>
          <w:trHeight w:val="397"/>
          <w:jc w:val="center"/>
        </w:trPr>
        <w:tc>
          <w:tcPr>
            <w:tcW w:w="421" w:type="dxa"/>
            <w:vMerge/>
            <w:shd w:val="clear" w:color="auto" w:fill="auto"/>
            <w:noWrap/>
            <w:textDirection w:val="tbRlV"/>
            <w:vAlign w:val="center"/>
          </w:tcPr>
          <w:p w:rsidR="000702FA" w:rsidRPr="00E82CE8" w:rsidRDefault="000702FA"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0702FA" w:rsidRPr="00E82CE8" w:rsidRDefault="000702FA" w:rsidP="00BA0F64">
            <w:pPr>
              <w:widowControl/>
              <w:ind w:left="193" w:hangingChars="100" w:hanging="193"/>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3．医用放射線利用の基礎的・専門的知識に関する科目</w:t>
            </w:r>
          </w:p>
        </w:tc>
        <w:tc>
          <w:tcPr>
            <w:tcW w:w="3969" w:type="dxa"/>
            <w:tcBorders>
              <w:top w:val="dotted" w:sz="4" w:space="0" w:color="auto"/>
              <w:bottom w:val="dotted"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Times New Roman"/>
                <w:kern w:val="0"/>
                <w:sz w:val="20"/>
                <w:szCs w:val="20"/>
              </w:rPr>
            </w:pPr>
          </w:p>
        </w:tc>
      </w:tr>
      <w:tr w:rsidR="000702FA" w:rsidRPr="00E82CE8" w:rsidTr="000702FA">
        <w:trPr>
          <w:cantSplit/>
          <w:trHeight w:val="397"/>
          <w:jc w:val="center"/>
        </w:trPr>
        <w:tc>
          <w:tcPr>
            <w:tcW w:w="421" w:type="dxa"/>
            <w:vMerge/>
            <w:shd w:val="clear" w:color="auto" w:fill="auto"/>
            <w:noWrap/>
            <w:textDirection w:val="tbRlV"/>
            <w:vAlign w:val="center"/>
          </w:tcPr>
          <w:p w:rsidR="000702FA" w:rsidRPr="00E82CE8" w:rsidRDefault="000702FA"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0702FA" w:rsidRPr="00E82CE8" w:rsidRDefault="000702FA" w:rsidP="00BA0F64">
            <w:pPr>
              <w:widowControl/>
              <w:ind w:left="193" w:hangingChars="100" w:hanging="193"/>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4．放射線看護の対象者の理解と看護支援に関する科目</w:t>
            </w:r>
          </w:p>
        </w:tc>
        <w:tc>
          <w:tcPr>
            <w:tcW w:w="3969" w:type="dxa"/>
            <w:tcBorders>
              <w:top w:val="dotted" w:sz="4" w:space="0" w:color="auto"/>
              <w:bottom w:val="dotted"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0702FA" w:rsidRPr="00E82CE8" w:rsidRDefault="000702FA" w:rsidP="00FF56CE">
            <w:pPr>
              <w:widowControl/>
              <w:jc w:val="left"/>
              <w:rPr>
                <w:rFonts w:ascii="ＭＳ Ｐ明朝" w:eastAsia="ＭＳ Ｐ明朝" w:hAnsi="ＭＳ Ｐ明朝" w:cs="Times New Roman"/>
                <w:kern w:val="0"/>
                <w:sz w:val="20"/>
                <w:szCs w:val="20"/>
              </w:rPr>
            </w:pPr>
          </w:p>
        </w:tc>
      </w:tr>
      <w:tr w:rsidR="008F7B13" w:rsidRPr="00E82CE8" w:rsidTr="000702FA">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tcPr>
          <w:p w:rsidR="008F7B13" w:rsidRPr="00E82CE8" w:rsidRDefault="000702FA" w:rsidP="00BA0F64">
            <w:pPr>
              <w:widowControl/>
              <w:ind w:left="193" w:hangingChars="100" w:hanging="193"/>
              <w:jc w:val="left"/>
              <w:rPr>
                <w:rFonts w:ascii="ＭＳ Ｐ明朝" w:eastAsia="ＭＳ Ｐ明朝" w:hAnsi="ＭＳ Ｐ明朝" w:cs="ＭＳ Ｐゴシック"/>
                <w:color w:val="000000"/>
                <w:kern w:val="0"/>
                <w:sz w:val="20"/>
                <w:szCs w:val="20"/>
              </w:rPr>
            </w:pPr>
            <w:r>
              <w:rPr>
                <w:rFonts w:ascii="ＭＳ Ｐ明朝" w:eastAsia="ＭＳ Ｐ明朝" w:hAnsi="ＭＳ Ｐ明朝" w:cs="ＭＳ Ｐゴシック" w:hint="eastAsia"/>
                <w:color w:val="000000"/>
                <w:kern w:val="0"/>
                <w:sz w:val="20"/>
                <w:szCs w:val="20"/>
              </w:rPr>
              <w:t>5</w:t>
            </w:r>
            <w:r w:rsidR="008F7B13" w:rsidRPr="00E82CE8">
              <w:rPr>
                <w:rFonts w:ascii="ＭＳ Ｐ明朝" w:eastAsia="ＭＳ Ｐ明朝" w:hAnsi="ＭＳ Ｐ明朝" w:cs="ＭＳ Ｐゴシック" w:hint="eastAsia"/>
                <w:color w:val="000000"/>
                <w:kern w:val="0"/>
                <w:sz w:val="20"/>
                <w:szCs w:val="20"/>
              </w:rPr>
              <w:t>．</w:t>
            </w:r>
            <w:r>
              <w:rPr>
                <w:rFonts w:ascii="ＭＳ Ｐ明朝" w:eastAsia="ＭＳ Ｐ明朝" w:hAnsi="ＭＳ Ｐ明朝" w:cs="ＭＳ Ｐゴシック" w:hint="eastAsia"/>
                <w:color w:val="000000"/>
                <w:kern w:val="0"/>
                <w:sz w:val="20"/>
                <w:szCs w:val="20"/>
              </w:rPr>
              <w:t>被ばく医療における対象の理解と看護支援に関する科目</w:t>
            </w:r>
          </w:p>
        </w:tc>
        <w:tc>
          <w:tcPr>
            <w:tcW w:w="3969"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E82CE8" w:rsidRPr="00E82CE8" w:rsidTr="000702FA">
        <w:trPr>
          <w:cantSplit/>
          <w:trHeight w:val="244"/>
          <w:jc w:val="center"/>
        </w:trPr>
        <w:tc>
          <w:tcPr>
            <w:tcW w:w="421" w:type="dxa"/>
            <w:vMerge/>
            <w:shd w:val="clear" w:color="auto" w:fill="auto"/>
            <w:noWrap/>
            <w:textDirection w:val="tbRlV"/>
            <w:vAlign w:val="center"/>
            <w:hideMark/>
          </w:tcPr>
          <w:p w:rsidR="00E82CE8" w:rsidRPr="00E82CE8" w:rsidRDefault="00E82CE8"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hideMark/>
          </w:tcPr>
          <w:p w:rsidR="00E82CE8" w:rsidRPr="00E82CE8" w:rsidRDefault="00E82CE8" w:rsidP="00B0481E">
            <w:pPr>
              <w:widowControl/>
              <w:wordWrap w:val="0"/>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専攻分野共通科目単位数</w:t>
            </w:r>
            <w:r w:rsidR="00B0481E">
              <w:rPr>
                <w:rFonts w:ascii="ＭＳ Ｐ明朝" w:eastAsia="ＭＳ Ｐ明朝" w:hAnsi="ＭＳ Ｐ明朝" w:cs="Times New Roman" w:hint="eastAsia"/>
                <w:kern w:val="0"/>
                <w:sz w:val="20"/>
                <w:szCs w:val="20"/>
              </w:rPr>
              <w:t>計</w:t>
            </w:r>
          </w:p>
        </w:tc>
        <w:tc>
          <w:tcPr>
            <w:tcW w:w="851" w:type="dxa"/>
            <w:shd w:val="clear" w:color="auto" w:fill="auto"/>
            <w:vAlign w:val="center"/>
            <w:hideMark/>
          </w:tcPr>
          <w:p w:rsidR="00E82CE8" w:rsidRPr="00E82CE8" w:rsidRDefault="00E82CE8"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hideMark/>
          </w:tcPr>
          <w:p w:rsidR="00E82CE8" w:rsidRPr="00E82CE8" w:rsidRDefault="00E82CE8" w:rsidP="00FF56CE">
            <w:pPr>
              <w:widowControl/>
              <w:jc w:val="left"/>
              <w:rPr>
                <w:rFonts w:ascii="ＭＳ Ｐ明朝" w:eastAsia="ＭＳ Ｐ明朝" w:hAnsi="ＭＳ Ｐ明朝" w:cs="Times New Roman"/>
                <w:kern w:val="0"/>
                <w:sz w:val="20"/>
                <w:szCs w:val="20"/>
              </w:rPr>
            </w:pPr>
          </w:p>
        </w:tc>
      </w:tr>
      <w:tr w:rsidR="008F7B13" w:rsidRPr="00E82CE8" w:rsidTr="000702FA">
        <w:trPr>
          <w:cantSplit/>
          <w:trHeight w:val="397"/>
          <w:jc w:val="center"/>
        </w:trPr>
        <w:tc>
          <w:tcPr>
            <w:tcW w:w="421" w:type="dxa"/>
            <w:vMerge w:val="restart"/>
            <w:shd w:val="clear" w:color="auto" w:fill="auto"/>
            <w:noWrap/>
            <w:textDirection w:val="tbRlV"/>
            <w:vAlign w:val="center"/>
          </w:tcPr>
          <w:p w:rsidR="008F7B13" w:rsidRPr="00E82CE8" w:rsidRDefault="008F7B13" w:rsidP="00C20552">
            <w:pPr>
              <w:widowControl/>
              <w:ind w:left="113" w:right="113"/>
              <w:jc w:val="left"/>
              <w:rPr>
                <w:rFonts w:ascii="ＭＳ Ｐ明朝" w:eastAsia="ＭＳ Ｐ明朝" w:hAnsi="ＭＳ Ｐ明朝" w:cs="Times New Roman"/>
                <w:kern w:val="0"/>
                <w:sz w:val="18"/>
                <w:szCs w:val="18"/>
              </w:rPr>
            </w:pPr>
            <w:r w:rsidRPr="00E82CE8">
              <w:rPr>
                <w:rFonts w:ascii="ＭＳ Ｐ明朝" w:eastAsia="ＭＳ Ｐ明朝" w:hAnsi="ＭＳ Ｐ明朝" w:cs="ＭＳ Ｐゴシック" w:hint="eastAsia"/>
                <w:color w:val="000000"/>
                <w:kern w:val="0"/>
                <w:sz w:val="18"/>
                <w:szCs w:val="18"/>
              </w:rPr>
              <w:t>専攻分野専門科目</w:t>
            </w: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1．</w:t>
            </w:r>
            <w:r w:rsidR="000702FA">
              <w:rPr>
                <w:rFonts w:ascii="ＭＳ Ｐ明朝" w:eastAsia="ＭＳ Ｐ明朝" w:hAnsi="ＭＳ Ｐ明朝" w:hint="eastAsia"/>
                <w:spacing w:val="-7"/>
                <w:sz w:val="20"/>
                <w:szCs w:val="20"/>
              </w:rPr>
              <w:t>被ばく医療における看護支援に関する科目</w:t>
            </w: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8F7B13" w:rsidRPr="00E82CE8" w:rsidTr="000702FA">
        <w:trPr>
          <w:cantSplit/>
          <w:trHeight w:val="397"/>
          <w:jc w:val="center"/>
        </w:trPr>
        <w:tc>
          <w:tcPr>
            <w:tcW w:w="421" w:type="dxa"/>
            <w:vMerge/>
            <w:shd w:val="clear" w:color="auto" w:fill="auto"/>
            <w:noWrap/>
            <w:textDirection w:val="tbRlV"/>
            <w:vAlign w:val="center"/>
          </w:tcPr>
          <w:p w:rsidR="008F7B13" w:rsidRPr="00E82CE8" w:rsidRDefault="008F7B13" w:rsidP="00FF56CE">
            <w:pPr>
              <w:widowControl/>
              <w:ind w:left="113" w:right="113"/>
              <w:jc w:val="center"/>
              <w:rPr>
                <w:rFonts w:ascii="ＭＳ Ｐ明朝" w:eastAsia="ＭＳ Ｐ明朝" w:hAnsi="ＭＳ Ｐ明朝" w:cs="Times New Roman"/>
                <w:kern w:val="0"/>
                <w:sz w:val="18"/>
                <w:szCs w:val="18"/>
              </w:rPr>
            </w:pPr>
          </w:p>
        </w:tc>
        <w:tc>
          <w:tcPr>
            <w:tcW w:w="4110" w:type="dxa"/>
            <w:tcBorders>
              <w:top w:val="dotted" w:sz="4" w:space="0" w:color="auto"/>
              <w:bottom w:val="dotted" w:sz="4" w:space="0" w:color="auto"/>
            </w:tcBorders>
            <w:shd w:val="clear" w:color="auto" w:fill="auto"/>
            <w:noWrap/>
            <w:vAlign w:val="center"/>
            <w:hideMark/>
          </w:tcPr>
          <w:p w:rsidR="008F7B13" w:rsidRPr="00E82CE8" w:rsidRDefault="008F7B13" w:rsidP="00FE7E2B">
            <w:pPr>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2．</w:t>
            </w:r>
            <w:r w:rsidR="000702FA">
              <w:rPr>
                <w:rFonts w:ascii="ＭＳ Ｐ明朝" w:eastAsia="ＭＳ Ｐ明朝" w:hAnsi="ＭＳ Ｐ明朝" w:hint="eastAsia"/>
                <w:spacing w:val="-7"/>
                <w:sz w:val="20"/>
                <w:szCs w:val="20"/>
              </w:rPr>
              <w:t>医用放射線利用に伴う看護支援に関する科目</w:t>
            </w:r>
          </w:p>
        </w:tc>
        <w:tc>
          <w:tcPr>
            <w:tcW w:w="3969" w:type="dxa"/>
            <w:tcBorders>
              <w:top w:val="dotted" w:sz="4" w:space="0" w:color="auto"/>
              <w:bottom w:val="dotted" w:sz="4" w:space="0" w:color="auto"/>
            </w:tcBorders>
            <w:shd w:val="clear" w:color="auto" w:fill="auto"/>
            <w:noWrap/>
            <w:vAlign w:val="center"/>
            <w:hideMark/>
          </w:tcPr>
          <w:p w:rsidR="008F7B13" w:rsidRPr="00E82CE8" w:rsidRDefault="008F7B13" w:rsidP="00FF56CE">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8F7B13" w:rsidRPr="00E82CE8" w:rsidRDefault="008F7B13" w:rsidP="00FF56CE">
            <w:pPr>
              <w:widowControl/>
              <w:jc w:val="left"/>
              <w:rPr>
                <w:rFonts w:ascii="ＭＳ Ｐ明朝" w:eastAsia="ＭＳ Ｐ明朝" w:hAnsi="ＭＳ Ｐ明朝" w:cs="Times New Roman"/>
                <w:kern w:val="0"/>
                <w:sz w:val="20"/>
                <w:szCs w:val="20"/>
              </w:rPr>
            </w:pPr>
          </w:p>
        </w:tc>
      </w:tr>
      <w:tr w:rsidR="00E82CE8" w:rsidRPr="00E82CE8" w:rsidTr="000702FA">
        <w:trPr>
          <w:cantSplit/>
          <w:trHeight w:val="260"/>
          <w:jc w:val="center"/>
        </w:trPr>
        <w:tc>
          <w:tcPr>
            <w:tcW w:w="421" w:type="dxa"/>
            <w:vMerge/>
            <w:shd w:val="clear" w:color="auto" w:fill="auto"/>
            <w:noWrap/>
            <w:textDirection w:val="tbRlV"/>
            <w:vAlign w:val="center"/>
          </w:tcPr>
          <w:p w:rsidR="00E82CE8" w:rsidRPr="00E82CE8" w:rsidRDefault="00E82CE8"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E82CE8" w:rsidRPr="00E82CE8" w:rsidRDefault="00E82CE8" w:rsidP="00C20552">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専攻分野専門科目単位数</w:t>
            </w:r>
            <w:r w:rsidR="00B0481E">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E82CE8" w:rsidRPr="00E82CE8" w:rsidRDefault="00E82CE8"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E82CE8" w:rsidRPr="00E82CE8" w:rsidRDefault="00E82CE8" w:rsidP="00FF56CE">
            <w:pPr>
              <w:widowControl/>
              <w:jc w:val="left"/>
              <w:rPr>
                <w:rFonts w:ascii="ＭＳ Ｐ明朝" w:eastAsia="ＭＳ Ｐ明朝" w:hAnsi="ＭＳ Ｐ明朝" w:cs="Times New Roman"/>
                <w:kern w:val="0"/>
                <w:sz w:val="20"/>
                <w:szCs w:val="20"/>
              </w:rPr>
            </w:pPr>
          </w:p>
        </w:tc>
      </w:tr>
      <w:tr w:rsidR="00E82CE8" w:rsidRPr="00E82CE8" w:rsidTr="000702FA">
        <w:trPr>
          <w:cantSplit/>
          <w:trHeight w:val="397"/>
          <w:jc w:val="center"/>
        </w:trPr>
        <w:tc>
          <w:tcPr>
            <w:tcW w:w="421" w:type="dxa"/>
            <w:vMerge w:val="restart"/>
            <w:shd w:val="clear" w:color="auto" w:fill="auto"/>
            <w:noWrap/>
            <w:textDirection w:val="tbRlV"/>
            <w:vAlign w:val="center"/>
            <w:hideMark/>
          </w:tcPr>
          <w:p w:rsidR="00E82CE8" w:rsidRPr="00E82CE8" w:rsidRDefault="00E82CE8" w:rsidP="00C20552">
            <w:pPr>
              <w:widowControl/>
              <w:ind w:left="113" w:right="113"/>
              <w:jc w:val="left"/>
              <w:rPr>
                <w:rFonts w:ascii="ＭＳ Ｐ明朝" w:eastAsia="ＭＳ Ｐ明朝" w:hAnsi="ＭＳ Ｐ明朝" w:cs="ＭＳ Ｐゴシック"/>
                <w:color w:val="000000"/>
                <w:spacing w:val="-2"/>
                <w:kern w:val="0"/>
                <w:sz w:val="18"/>
                <w:szCs w:val="18"/>
              </w:rPr>
            </w:pPr>
            <w:r w:rsidRPr="00E82CE8">
              <w:rPr>
                <w:rFonts w:ascii="ＭＳ Ｐ明朝" w:eastAsia="ＭＳ Ｐ明朝" w:hAnsi="ＭＳ Ｐ明朝" w:cs="ＭＳ Ｐゴシック" w:hint="eastAsia"/>
                <w:color w:val="000000"/>
                <w:spacing w:val="-2"/>
                <w:kern w:val="0"/>
                <w:sz w:val="18"/>
                <w:szCs w:val="18"/>
              </w:rPr>
              <w:t>実習科目</w:t>
            </w:r>
          </w:p>
        </w:tc>
        <w:tc>
          <w:tcPr>
            <w:tcW w:w="4110" w:type="dxa"/>
            <w:vMerge w:val="restart"/>
            <w:tcBorders>
              <w:top w:val="dotted" w:sz="4" w:space="0" w:color="auto"/>
            </w:tcBorders>
            <w:shd w:val="clear" w:color="auto" w:fill="auto"/>
            <w:noWrap/>
            <w:vAlign w:val="center"/>
            <w:hideMark/>
          </w:tcPr>
          <w:p w:rsidR="00E82CE8" w:rsidRPr="00E82CE8" w:rsidRDefault="00E82CE8" w:rsidP="00C20552">
            <w:pPr>
              <w:widowControl/>
              <w:jc w:val="left"/>
              <w:rPr>
                <w:rFonts w:ascii="ＭＳ Ｐ明朝" w:eastAsia="ＭＳ Ｐ明朝" w:hAnsi="ＭＳ Ｐ明朝" w:cs="ＭＳ Ｐゴシック"/>
                <w:color w:val="000000"/>
                <w:kern w:val="0"/>
                <w:sz w:val="20"/>
                <w:szCs w:val="20"/>
              </w:rPr>
            </w:pPr>
            <w:r w:rsidRPr="00E82CE8">
              <w:rPr>
                <w:rFonts w:ascii="ＭＳ Ｐ明朝" w:eastAsia="ＭＳ Ｐ明朝" w:hAnsi="ＭＳ Ｐ明朝" w:cs="ＭＳ Ｐゴシック" w:hint="eastAsia"/>
                <w:color w:val="000000"/>
                <w:kern w:val="0"/>
                <w:sz w:val="20"/>
                <w:szCs w:val="20"/>
              </w:rPr>
              <w:t>実習</w:t>
            </w:r>
          </w:p>
        </w:tc>
        <w:tc>
          <w:tcPr>
            <w:tcW w:w="3969" w:type="dxa"/>
            <w:tcBorders>
              <w:top w:val="dotted" w:sz="4" w:space="0" w:color="auto"/>
              <w:bottom w:val="dotted" w:sz="4" w:space="0" w:color="auto"/>
            </w:tcBorders>
            <w:shd w:val="clear" w:color="auto" w:fill="auto"/>
            <w:noWrap/>
            <w:vAlign w:val="center"/>
            <w:hideMark/>
          </w:tcPr>
          <w:p w:rsidR="00E82CE8" w:rsidRPr="00E82CE8" w:rsidRDefault="00E82CE8"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hideMark/>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E82CE8" w:rsidRPr="00E82CE8" w:rsidTr="000702FA">
        <w:trPr>
          <w:cantSplit/>
          <w:trHeight w:val="397"/>
          <w:jc w:val="center"/>
        </w:trPr>
        <w:tc>
          <w:tcPr>
            <w:tcW w:w="421" w:type="dxa"/>
            <w:vMerge/>
            <w:shd w:val="clear" w:color="auto" w:fill="auto"/>
            <w:noWrap/>
            <w:textDirection w:val="tbRlV"/>
            <w:vAlign w:val="center"/>
          </w:tcPr>
          <w:p w:rsidR="00E82CE8" w:rsidRPr="00E82CE8" w:rsidRDefault="00E82CE8"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4110" w:type="dxa"/>
            <w:vMerge/>
            <w:tcBorders>
              <w:bottom w:val="nil"/>
            </w:tcBorders>
            <w:shd w:val="clear" w:color="auto" w:fill="auto"/>
            <w:noWrap/>
            <w:vAlign w:val="center"/>
          </w:tcPr>
          <w:p w:rsidR="00E82CE8" w:rsidRPr="00E82CE8" w:rsidRDefault="00E82CE8" w:rsidP="00C20552">
            <w:pPr>
              <w:widowControl/>
              <w:jc w:val="left"/>
              <w:rPr>
                <w:rFonts w:ascii="ＭＳ Ｐ明朝" w:eastAsia="ＭＳ Ｐ明朝" w:hAnsi="ＭＳ Ｐ明朝" w:cs="ＭＳ Ｐゴシック"/>
                <w:color w:val="000000"/>
                <w:kern w:val="0"/>
                <w:sz w:val="20"/>
                <w:szCs w:val="20"/>
              </w:rPr>
            </w:pPr>
          </w:p>
        </w:tc>
        <w:tc>
          <w:tcPr>
            <w:tcW w:w="3969" w:type="dxa"/>
            <w:tcBorders>
              <w:top w:val="dotted" w:sz="4" w:space="0" w:color="auto"/>
              <w:bottom w:val="dotted" w:sz="4" w:space="0" w:color="auto"/>
            </w:tcBorders>
            <w:shd w:val="clear" w:color="auto" w:fill="auto"/>
            <w:noWrap/>
            <w:vAlign w:val="center"/>
          </w:tcPr>
          <w:p w:rsidR="00E82CE8" w:rsidRPr="00E82CE8" w:rsidRDefault="00E82CE8" w:rsidP="00C20552">
            <w:pPr>
              <w:widowControl/>
              <w:jc w:val="left"/>
              <w:rPr>
                <w:rFonts w:ascii="ＭＳ Ｐ明朝" w:eastAsia="ＭＳ Ｐ明朝" w:hAnsi="ＭＳ Ｐ明朝" w:cs="ＭＳ Ｐゴシック"/>
                <w:color w:val="000000"/>
                <w:kern w:val="0"/>
                <w:sz w:val="20"/>
                <w:szCs w:val="20"/>
                <w:highlight w:val="yellow"/>
              </w:rPr>
            </w:pPr>
          </w:p>
        </w:tc>
        <w:tc>
          <w:tcPr>
            <w:tcW w:w="851" w:type="dxa"/>
            <w:tcBorders>
              <w:top w:val="dotted" w:sz="4" w:space="0" w:color="auto"/>
              <w:bottom w:val="dotted"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E82CE8" w:rsidRPr="00E82CE8" w:rsidTr="00277989">
        <w:trPr>
          <w:cantSplit/>
          <w:trHeight w:val="397"/>
          <w:jc w:val="center"/>
        </w:trPr>
        <w:tc>
          <w:tcPr>
            <w:tcW w:w="421" w:type="dxa"/>
            <w:vMerge/>
            <w:shd w:val="clear" w:color="auto" w:fill="auto"/>
            <w:noWrap/>
            <w:textDirection w:val="tbRlV"/>
            <w:vAlign w:val="center"/>
          </w:tcPr>
          <w:p w:rsidR="00E82CE8" w:rsidRPr="004038F8" w:rsidRDefault="00E82CE8"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E82CE8" w:rsidRPr="00E82CE8" w:rsidRDefault="00E82CE8" w:rsidP="00C20552">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E82CE8" w:rsidRPr="00E82CE8" w:rsidRDefault="00E82CE8" w:rsidP="00C20552">
            <w:pPr>
              <w:widowControl/>
              <w:jc w:val="left"/>
              <w:rPr>
                <w:rFonts w:ascii="ＭＳ Ｐ明朝" w:eastAsia="ＭＳ Ｐ明朝" w:hAnsi="ＭＳ Ｐ明朝" w:cs="Times New Roman"/>
                <w:kern w:val="0"/>
                <w:sz w:val="20"/>
                <w:szCs w:val="20"/>
              </w:rPr>
            </w:pPr>
          </w:p>
        </w:tc>
      </w:tr>
      <w:tr w:rsidR="00C20552" w:rsidRPr="00E82CE8" w:rsidTr="00277989">
        <w:trPr>
          <w:trHeight w:val="397"/>
          <w:jc w:val="center"/>
        </w:trPr>
        <w:tc>
          <w:tcPr>
            <w:tcW w:w="8500" w:type="dxa"/>
            <w:gridSpan w:val="3"/>
            <w:tcBorders>
              <w:right w:val="single" w:sz="4" w:space="0" w:color="auto"/>
            </w:tcBorders>
            <w:shd w:val="clear" w:color="auto" w:fill="auto"/>
            <w:noWrap/>
            <w:vAlign w:val="center"/>
            <w:hideMark/>
          </w:tcPr>
          <w:p w:rsidR="00C20552" w:rsidRPr="00E82CE8" w:rsidRDefault="007D3FB1" w:rsidP="007D3FB1">
            <w:pPr>
              <w:widowControl/>
              <w:jc w:val="right"/>
              <w:rPr>
                <w:rFonts w:ascii="ＭＳ Ｐ明朝" w:eastAsia="ＭＳ Ｐ明朝" w:hAnsi="ＭＳ Ｐ明朝" w:cs="Times New Roman"/>
                <w:kern w:val="0"/>
                <w:sz w:val="20"/>
                <w:szCs w:val="20"/>
              </w:rPr>
            </w:pPr>
            <w:r w:rsidRPr="00E82CE8">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E82CE8"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E82CE8"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2E7353" w:rsidRPr="008141EA" w:rsidRDefault="00495F29" w:rsidP="00495F29">
      <w:pPr>
        <w:ind w:firstLineChars="700" w:firstLine="1420"/>
        <w:rPr>
          <w:rFonts w:ascii="ＭＳ Ｐ明朝" w:eastAsia="ＭＳ Ｐ明朝" w:hAnsi="ＭＳ Ｐ明朝"/>
        </w:rPr>
      </w:pPr>
      <w:r w:rsidRPr="00495F29">
        <w:rPr>
          <w:rFonts w:ascii="ＭＳ Ｐ明朝" w:eastAsia="ＭＳ Ｐ明朝" w:hAnsi="ＭＳ Ｐ明朝" w:hint="eastAsia"/>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9A" w:rsidRDefault="00E34A9A" w:rsidP="004E3DE2">
      <w:r>
        <w:separator/>
      </w:r>
    </w:p>
  </w:endnote>
  <w:endnote w:type="continuationSeparator" w:id="0">
    <w:p w:rsidR="00E34A9A" w:rsidRDefault="00E34A9A"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9A" w:rsidRDefault="00E34A9A" w:rsidP="004E3DE2">
      <w:r>
        <w:separator/>
      </w:r>
    </w:p>
  </w:footnote>
  <w:footnote w:type="continuationSeparator" w:id="0">
    <w:p w:rsidR="00E34A9A" w:rsidRDefault="00E34A9A"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702FA"/>
    <w:rsid w:val="000A2206"/>
    <w:rsid w:val="000F39E7"/>
    <w:rsid w:val="000F505A"/>
    <w:rsid w:val="0018585D"/>
    <w:rsid w:val="001A32FA"/>
    <w:rsid w:val="001F1238"/>
    <w:rsid w:val="00277989"/>
    <w:rsid w:val="00293B56"/>
    <w:rsid w:val="002C3C06"/>
    <w:rsid w:val="002E7353"/>
    <w:rsid w:val="003616D9"/>
    <w:rsid w:val="003C4981"/>
    <w:rsid w:val="003E12AE"/>
    <w:rsid w:val="003E68C1"/>
    <w:rsid w:val="004038F8"/>
    <w:rsid w:val="004259FD"/>
    <w:rsid w:val="00431D0A"/>
    <w:rsid w:val="004553EB"/>
    <w:rsid w:val="00455946"/>
    <w:rsid w:val="004953C2"/>
    <w:rsid w:val="00495F29"/>
    <w:rsid w:val="004B0C05"/>
    <w:rsid w:val="004B1635"/>
    <w:rsid w:val="004E3DE2"/>
    <w:rsid w:val="00581650"/>
    <w:rsid w:val="005D7F48"/>
    <w:rsid w:val="005E4A7D"/>
    <w:rsid w:val="00604DC3"/>
    <w:rsid w:val="00755B57"/>
    <w:rsid w:val="007D3FB1"/>
    <w:rsid w:val="007D7606"/>
    <w:rsid w:val="008141EA"/>
    <w:rsid w:val="008323A8"/>
    <w:rsid w:val="008975B0"/>
    <w:rsid w:val="008F7B13"/>
    <w:rsid w:val="009A1192"/>
    <w:rsid w:val="00A7002F"/>
    <w:rsid w:val="00B0481E"/>
    <w:rsid w:val="00BA0F64"/>
    <w:rsid w:val="00C20552"/>
    <w:rsid w:val="00CE4939"/>
    <w:rsid w:val="00D133E2"/>
    <w:rsid w:val="00DA4BE2"/>
    <w:rsid w:val="00E34A9A"/>
    <w:rsid w:val="00E82CE8"/>
    <w:rsid w:val="00EB2EFB"/>
    <w:rsid w:val="00F21BB8"/>
    <w:rsid w:val="00F52E01"/>
    <w:rsid w:val="00FA0D18"/>
    <w:rsid w:val="00FE7E2B"/>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5E4A7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C87E7F-B081-415A-930A-F80DEEF3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99001467 岡田 佳乃（臨時アカウント）</cp:lastModifiedBy>
  <cp:revision>39</cp:revision>
  <cp:lastPrinted>2020-03-23T09:15:00Z</cp:lastPrinted>
  <dcterms:created xsi:type="dcterms:W3CDTF">2019-02-21T07:01:00Z</dcterms:created>
  <dcterms:modified xsi:type="dcterms:W3CDTF">2022-04-04T05:49:00Z</dcterms:modified>
</cp:coreProperties>
</file>